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65" w:rsidRDefault="003133CF">
      <w:pPr>
        <w:pStyle w:val="a3"/>
        <w:spacing w:before="74" w:line="252" w:lineRule="auto"/>
        <w:ind w:left="4441" w:right="1490" w:hanging="2866"/>
      </w:pPr>
      <w:r>
        <w:rPr>
          <w:color w:val="575252"/>
        </w:rPr>
        <w:t xml:space="preserve">ФИНАНСОВО-ХОЗЯЙСТВЕННАЯ ДЕЯТЕЛЬНОСТЬ </w:t>
      </w:r>
      <w:r w:rsidR="00D90149">
        <w:rPr>
          <w:color w:val="575252"/>
        </w:rPr>
        <w:t>ООО «ФОРСАЖ»</w:t>
      </w:r>
    </w:p>
    <w:p w:rsidR="00AB3B65" w:rsidRDefault="00AB3B65">
      <w:pPr>
        <w:pStyle w:val="a3"/>
      </w:pPr>
    </w:p>
    <w:p w:rsidR="00AB3B65" w:rsidRDefault="003133CF">
      <w:pPr>
        <w:pStyle w:val="a4"/>
        <w:numPr>
          <w:ilvl w:val="1"/>
          <w:numId w:val="1"/>
        </w:numPr>
        <w:tabs>
          <w:tab w:val="left" w:pos="828"/>
        </w:tabs>
        <w:spacing w:line="249" w:lineRule="auto"/>
        <w:ind w:right="448" w:hanging="711"/>
        <w:rPr>
          <w:sz w:val="31"/>
        </w:rPr>
      </w:pPr>
      <w:r>
        <w:rPr>
          <w:color w:val="575252"/>
          <w:sz w:val="31"/>
        </w:rPr>
        <w:t>Автошкола,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как структурное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подразделение, оказывающее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платные образовательные услуги, имеет собственную смету расходов и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pacing w:val="-2"/>
          <w:sz w:val="31"/>
        </w:rPr>
        <w:t>доходов.</w:t>
      </w:r>
    </w:p>
    <w:p w:rsidR="00AB3B65" w:rsidRDefault="003133CF">
      <w:pPr>
        <w:pStyle w:val="a4"/>
        <w:numPr>
          <w:ilvl w:val="1"/>
          <w:numId w:val="1"/>
        </w:numPr>
        <w:tabs>
          <w:tab w:val="left" w:pos="830"/>
        </w:tabs>
        <w:spacing w:line="249" w:lineRule="auto"/>
        <w:ind w:left="830" w:right="507" w:hanging="708"/>
        <w:rPr>
          <w:sz w:val="31"/>
        </w:rPr>
      </w:pPr>
      <w:r>
        <w:rPr>
          <w:color w:val="575252"/>
          <w:sz w:val="31"/>
        </w:rPr>
        <w:t>Автошкола финансируется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за счет средств от своей деятельности в соответствии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со сметой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получаемых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доходов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и расходов.</w:t>
      </w:r>
    </w:p>
    <w:p w:rsidR="00AB3B65" w:rsidRDefault="003133CF">
      <w:pPr>
        <w:pStyle w:val="a4"/>
        <w:numPr>
          <w:ilvl w:val="1"/>
          <w:numId w:val="1"/>
        </w:numPr>
        <w:tabs>
          <w:tab w:val="left" w:pos="837"/>
          <w:tab w:val="left" w:pos="839"/>
        </w:tabs>
        <w:spacing w:line="244" w:lineRule="auto"/>
        <w:ind w:left="839" w:right="517" w:hanging="717"/>
        <w:rPr>
          <w:sz w:val="31"/>
        </w:rPr>
      </w:pPr>
      <w:r>
        <w:rPr>
          <w:color w:val="575252"/>
          <w:sz w:val="31"/>
        </w:rPr>
        <w:t>Доход от учебно-производственной</w:t>
      </w:r>
      <w:r>
        <w:rPr>
          <w:color w:val="575252"/>
          <w:spacing w:val="-3"/>
          <w:sz w:val="31"/>
        </w:rPr>
        <w:t xml:space="preserve"> </w:t>
      </w:r>
      <w:r>
        <w:rPr>
          <w:color w:val="575252"/>
          <w:sz w:val="31"/>
        </w:rPr>
        <w:t>деятельности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 xml:space="preserve">и оказания услуг </w:t>
      </w:r>
      <w:r>
        <w:rPr>
          <w:color w:val="575252"/>
          <w:spacing w:val="-2"/>
          <w:sz w:val="31"/>
        </w:rPr>
        <w:t>направляется:</w:t>
      </w:r>
    </w:p>
    <w:p w:rsidR="00AB3B65" w:rsidRDefault="003133CF">
      <w:pPr>
        <w:pStyle w:val="a4"/>
        <w:numPr>
          <w:ilvl w:val="2"/>
          <w:numId w:val="1"/>
        </w:numPr>
        <w:tabs>
          <w:tab w:val="left" w:pos="305"/>
        </w:tabs>
        <w:ind w:left="305" w:hanging="188"/>
        <w:rPr>
          <w:sz w:val="31"/>
        </w:rPr>
      </w:pPr>
      <w:r>
        <w:rPr>
          <w:color w:val="575252"/>
          <w:sz w:val="31"/>
        </w:rPr>
        <w:t>на</w:t>
      </w:r>
      <w:r>
        <w:rPr>
          <w:color w:val="575252"/>
          <w:spacing w:val="20"/>
          <w:sz w:val="31"/>
        </w:rPr>
        <w:t xml:space="preserve"> </w:t>
      </w:r>
      <w:r>
        <w:rPr>
          <w:color w:val="575252"/>
          <w:sz w:val="31"/>
        </w:rPr>
        <w:t>развитие</w:t>
      </w:r>
      <w:r>
        <w:rPr>
          <w:color w:val="575252"/>
          <w:spacing w:val="49"/>
          <w:sz w:val="31"/>
        </w:rPr>
        <w:t xml:space="preserve"> </w:t>
      </w:r>
      <w:r>
        <w:rPr>
          <w:color w:val="575252"/>
          <w:sz w:val="31"/>
        </w:rPr>
        <w:t>и</w:t>
      </w:r>
      <w:r>
        <w:rPr>
          <w:color w:val="575252"/>
          <w:spacing w:val="18"/>
          <w:sz w:val="31"/>
        </w:rPr>
        <w:t xml:space="preserve"> </w:t>
      </w:r>
      <w:r>
        <w:rPr>
          <w:color w:val="575252"/>
          <w:sz w:val="31"/>
        </w:rPr>
        <w:t>совершенствование</w:t>
      </w:r>
      <w:r>
        <w:rPr>
          <w:color w:val="575252"/>
          <w:spacing w:val="28"/>
          <w:sz w:val="31"/>
        </w:rPr>
        <w:t xml:space="preserve"> </w:t>
      </w:r>
      <w:r>
        <w:rPr>
          <w:color w:val="575252"/>
          <w:sz w:val="31"/>
        </w:rPr>
        <w:t>учебного</w:t>
      </w:r>
      <w:r>
        <w:rPr>
          <w:color w:val="575252"/>
          <w:spacing w:val="50"/>
          <w:sz w:val="31"/>
        </w:rPr>
        <w:t xml:space="preserve"> </w:t>
      </w:r>
      <w:r>
        <w:rPr>
          <w:color w:val="575252"/>
          <w:spacing w:val="-2"/>
          <w:sz w:val="31"/>
        </w:rPr>
        <w:t>процесса;</w:t>
      </w:r>
    </w:p>
    <w:p w:rsidR="00AB3B65" w:rsidRDefault="003133CF">
      <w:pPr>
        <w:pStyle w:val="a4"/>
        <w:numPr>
          <w:ilvl w:val="2"/>
          <w:numId w:val="1"/>
        </w:numPr>
        <w:tabs>
          <w:tab w:val="left" w:pos="305"/>
        </w:tabs>
        <w:spacing w:before="13"/>
        <w:ind w:left="305" w:hanging="188"/>
        <w:rPr>
          <w:sz w:val="31"/>
        </w:rPr>
      </w:pPr>
      <w:r>
        <w:rPr>
          <w:color w:val="575252"/>
          <w:sz w:val="31"/>
        </w:rPr>
        <w:t>на</w:t>
      </w:r>
      <w:r>
        <w:rPr>
          <w:color w:val="575252"/>
          <w:spacing w:val="29"/>
          <w:sz w:val="31"/>
        </w:rPr>
        <w:t xml:space="preserve"> </w:t>
      </w:r>
      <w:r>
        <w:rPr>
          <w:color w:val="575252"/>
          <w:sz w:val="31"/>
        </w:rPr>
        <w:t>развитие</w:t>
      </w:r>
      <w:r>
        <w:rPr>
          <w:color w:val="575252"/>
          <w:spacing w:val="54"/>
          <w:sz w:val="31"/>
        </w:rPr>
        <w:t xml:space="preserve"> </w:t>
      </w:r>
      <w:r>
        <w:rPr>
          <w:color w:val="575252"/>
          <w:sz w:val="31"/>
        </w:rPr>
        <w:t>и</w:t>
      </w:r>
      <w:r>
        <w:rPr>
          <w:color w:val="575252"/>
          <w:spacing w:val="15"/>
          <w:sz w:val="31"/>
        </w:rPr>
        <w:t xml:space="preserve"> </w:t>
      </w:r>
      <w:r>
        <w:rPr>
          <w:color w:val="575252"/>
          <w:sz w:val="31"/>
        </w:rPr>
        <w:t>укрепление</w:t>
      </w:r>
      <w:r>
        <w:rPr>
          <w:color w:val="575252"/>
          <w:spacing w:val="47"/>
          <w:sz w:val="31"/>
        </w:rPr>
        <w:t xml:space="preserve"> </w:t>
      </w:r>
      <w:r>
        <w:rPr>
          <w:color w:val="575252"/>
          <w:sz w:val="31"/>
        </w:rPr>
        <w:t>учебно-материальной</w:t>
      </w:r>
      <w:r>
        <w:rPr>
          <w:color w:val="575252"/>
          <w:spacing w:val="23"/>
          <w:sz w:val="31"/>
        </w:rPr>
        <w:t xml:space="preserve"> </w:t>
      </w:r>
      <w:r>
        <w:rPr>
          <w:color w:val="575252"/>
          <w:spacing w:val="-2"/>
          <w:sz w:val="31"/>
        </w:rPr>
        <w:t>базы;</w:t>
      </w:r>
    </w:p>
    <w:p w:rsidR="00AB3B65" w:rsidRDefault="003133CF">
      <w:pPr>
        <w:pStyle w:val="a4"/>
        <w:numPr>
          <w:ilvl w:val="2"/>
          <w:numId w:val="1"/>
        </w:numPr>
        <w:tabs>
          <w:tab w:val="left" w:pos="124"/>
          <w:tab w:val="left" w:pos="305"/>
        </w:tabs>
        <w:spacing w:before="9" w:line="244" w:lineRule="auto"/>
        <w:ind w:right="1252" w:hanging="7"/>
        <w:rPr>
          <w:sz w:val="31"/>
        </w:rPr>
      </w:pPr>
      <w:r>
        <w:rPr>
          <w:color w:val="575252"/>
          <w:sz w:val="31"/>
        </w:rPr>
        <w:t>на материальное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стимулирование работников и обучающихся, их социальную поддержку;</w:t>
      </w:r>
    </w:p>
    <w:p w:rsidR="00AB3B65" w:rsidRDefault="003133CF">
      <w:pPr>
        <w:pStyle w:val="a4"/>
        <w:numPr>
          <w:ilvl w:val="2"/>
          <w:numId w:val="1"/>
        </w:numPr>
        <w:tabs>
          <w:tab w:val="left" w:pos="314"/>
        </w:tabs>
        <w:spacing w:before="8"/>
        <w:ind w:left="314" w:hanging="187"/>
        <w:rPr>
          <w:sz w:val="31"/>
        </w:rPr>
      </w:pPr>
      <w:r>
        <w:rPr>
          <w:color w:val="575252"/>
          <w:sz w:val="31"/>
        </w:rPr>
        <w:t>на</w:t>
      </w:r>
      <w:r>
        <w:rPr>
          <w:color w:val="575252"/>
          <w:spacing w:val="14"/>
          <w:sz w:val="31"/>
        </w:rPr>
        <w:t xml:space="preserve"> </w:t>
      </w:r>
      <w:r>
        <w:rPr>
          <w:color w:val="575252"/>
          <w:sz w:val="31"/>
        </w:rPr>
        <w:t>оплату</w:t>
      </w:r>
      <w:r>
        <w:rPr>
          <w:color w:val="575252"/>
          <w:spacing w:val="47"/>
          <w:sz w:val="31"/>
        </w:rPr>
        <w:t xml:space="preserve"> </w:t>
      </w:r>
      <w:r>
        <w:rPr>
          <w:color w:val="575252"/>
          <w:sz w:val="31"/>
        </w:rPr>
        <w:t>коммунальных</w:t>
      </w:r>
      <w:r>
        <w:rPr>
          <w:color w:val="575252"/>
          <w:spacing w:val="44"/>
          <w:sz w:val="31"/>
        </w:rPr>
        <w:t xml:space="preserve"> </w:t>
      </w:r>
      <w:r>
        <w:rPr>
          <w:color w:val="575252"/>
          <w:spacing w:val="-2"/>
          <w:sz w:val="31"/>
        </w:rPr>
        <w:t>услуг;</w:t>
      </w:r>
    </w:p>
    <w:p w:rsidR="00AB3B65" w:rsidRDefault="003133CF">
      <w:pPr>
        <w:pStyle w:val="a4"/>
        <w:numPr>
          <w:ilvl w:val="2"/>
          <w:numId w:val="1"/>
        </w:numPr>
        <w:tabs>
          <w:tab w:val="left" w:pos="315"/>
        </w:tabs>
        <w:spacing w:before="14"/>
        <w:ind w:left="315" w:hanging="188"/>
        <w:rPr>
          <w:sz w:val="31"/>
        </w:rPr>
      </w:pPr>
      <w:r>
        <w:rPr>
          <w:color w:val="575252"/>
          <w:sz w:val="31"/>
        </w:rPr>
        <w:t>на</w:t>
      </w:r>
      <w:r>
        <w:rPr>
          <w:color w:val="575252"/>
          <w:spacing w:val="20"/>
          <w:sz w:val="31"/>
        </w:rPr>
        <w:t xml:space="preserve"> </w:t>
      </w:r>
      <w:r>
        <w:rPr>
          <w:color w:val="575252"/>
          <w:sz w:val="31"/>
        </w:rPr>
        <w:t>амортизационные</w:t>
      </w:r>
      <w:r>
        <w:rPr>
          <w:color w:val="575252"/>
          <w:spacing w:val="11"/>
          <w:sz w:val="31"/>
        </w:rPr>
        <w:t xml:space="preserve"> </w:t>
      </w:r>
      <w:r>
        <w:rPr>
          <w:color w:val="575252"/>
          <w:sz w:val="31"/>
        </w:rPr>
        <w:t>расходы</w:t>
      </w:r>
      <w:r>
        <w:rPr>
          <w:color w:val="575252"/>
          <w:spacing w:val="46"/>
          <w:sz w:val="31"/>
        </w:rPr>
        <w:t xml:space="preserve"> </w:t>
      </w:r>
      <w:r>
        <w:rPr>
          <w:color w:val="575252"/>
          <w:sz w:val="31"/>
        </w:rPr>
        <w:t>по</w:t>
      </w:r>
      <w:r>
        <w:rPr>
          <w:color w:val="575252"/>
          <w:spacing w:val="28"/>
          <w:sz w:val="31"/>
        </w:rPr>
        <w:t xml:space="preserve"> </w:t>
      </w:r>
      <w:r>
        <w:rPr>
          <w:color w:val="575252"/>
          <w:sz w:val="31"/>
        </w:rPr>
        <w:t>основным</w:t>
      </w:r>
      <w:r>
        <w:rPr>
          <w:color w:val="575252"/>
          <w:spacing w:val="55"/>
          <w:sz w:val="31"/>
        </w:rPr>
        <w:t xml:space="preserve"> </w:t>
      </w:r>
      <w:r>
        <w:rPr>
          <w:color w:val="575252"/>
          <w:spacing w:val="-2"/>
          <w:sz w:val="31"/>
        </w:rPr>
        <w:t>средствам;</w:t>
      </w:r>
    </w:p>
    <w:p w:rsidR="00AB3B65" w:rsidRDefault="003133CF">
      <w:pPr>
        <w:pStyle w:val="a4"/>
        <w:numPr>
          <w:ilvl w:val="2"/>
          <w:numId w:val="1"/>
        </w:numPr>
        <w:tabs>
          <w:tab w:val="left" w:pos="318"/>
        </w:tabs>
        <w:spacing w:before="8"/>
        <w:ind w:left="318" w:hanging="187"/>
        <w:rPr>
          <w:sz w:val="31"/>
        </w:rPr>
      </w:pPr>
      <w:r>
        <w:rPr>
          <w:color w:val="575252"/>
          <w:sz w:val="31"/>
        </w:rPr>
        <w:t>на</w:t>
      </w:r>
      <w:r>
        <w:rPr>
          <w:color w:val="575252"/>
          <w:spacing w:val="19"/>
          <w:sz w:val="31"/>
        </w:rPr>
        <w:t xml:space="preserve"> </w:t>
      </w:r>
      <w:r>
        <w:rPr>
          <w:color w:val="575252"/>
          <w:sz w:val="31"/>
        </w:rPr>
        <w:t>расходы</w:t>
      </w:r>
      <w:r>
        <w:rPr>
          <w:color w:val="575252"/>
          <w:spacing w:val="36"/>
          <w:sz w:val="31"/>
        </w:rPr>
        <w:t xml:space="preserve"> </w:t>
      </w:r>
      <w:r>
        <w:rPr>
          <w:color w:val="575252"/>
          <w:sz w:val="31"/>
        </w:rPr>
        <w:t>по</w:t>
      </w:r>
      <w:r>
        <w:rPr>
          <w:color w:val="575252"/>
          <w:spacing w:val="12"/>
          <w:sz w:val="31"/>
        </w:rPr>
        <w:t xml:space="preserve"> </w:t>
      </w:r>
      <w:r>
        <w:rPr>
          <w:color w:val="575252"/>
          <w:sz w:val="31"/>
        </w:rPr>
        <w:t>содержанию</w:t>
      </w:r>
      <w:r>
        <w:rPr>
          <w:color w:val="575252"/>
          <w:spacing w:val="49"/>
          <w:sz w:val="31"/>
        </w:rPr>
        <w:t xml:space="preserve"> </w:t>
      </w:r>
      <w:r>
        <w:rPr>
          <w:color w:val="575252"/>
          <w:sz w:val="31"/>
        </w:rPr>
        <w:t>учебной</w:t>
      </w:r>
      <w:r>
        <w:rPr>
          <w:color w:val="575252"/>
          <w:spacing w:val="25"/>
          <w:sz w:val="31"/>
        </w:rPr>
        <w:t xml:space="preserve"> </w:t>
      </w:r>
      <w:r>
        <w:rPr>
          <w:color w:val="575252"/>
          <w:sz w:val="31"/>
        </w:rPr>
        <w:t>площадки</w:t>
      </w:r>
      <w:r>
        <w:rPr>
          <w:color w:val="575252"/>
          <w:spacing w:val="23"/>
          <w:sz w:val="31"/>
        </w:rPr>
        <w:t xml:space="preserve"> </w:t>
      </w:r>
      <w:r>
        <w:rPr>
          <w:color w:val="575252"/>
          <w:spacing w:val="-2"/>
          <w:sz w:val="31"/>
        </w:rPr>
        <w:t>(автодрома);</w:t>
      </w:r>
      <w:bookmarkStart w:id="0" w:name="_GoBack"/>
      <w:bookmarkEnd w:id="0"/>
    </w:p>
    <w:p w:rsidR="00AB3B65" w:rsidRDefault="003133CF">
      <w:pPr>
        <w:pStyle w:val="a4"/>
        <w:numPr>
          <w:ilvl w:val="2"/>
          <w:numId w:val="1"/>
        </w:numPr>
        <w:tabs>
          <w:tab w:val="left" w:pos="136"/>
          <w:tab w:val="left" w:pos="318"/>
        </w:tabs>
        <w:spacing w:before="9" w:line="249" w:lineRule="auto"/>
        <w:ind w:left="136" w:right="1194" w:hanging="5"/>
        <w:rPr>
          <w:sz w:val="31"/>
        </w:rPr>
      </w:pPr>
      <w:r>
        <w:rPr>
          <w:color w:val="575252"/>
          <w:sz w:val="31"/>
        </w:rPr>
        <w:t>на расходы по содержанию и обслуживанию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 xml:space="preserve">помещений и другие </w:t>
      </w:r>
      <w:r>
        <w:rPr>
          <w:color w:val="575252"/>
          <w:spacing w:val="-2"/>
          <w:sz w:val="31"/>
        </w:rPr>
        <w:t>расходы.</w:t>
      </w:r>
    </w:p>
    <w:p w:rsidR="00AB3B65" w:rsidRDefault="00AB3B65">
      <w:pPr>
        <w:pStyle w:val="a3"/>
        <w:spacing w:before="7"/>
      </w:pPr>
    </w:p>
    <w:p w:rsidR="00AB3B65" w:rsidRDefault="003133CF">
      <w:pPr>
        <w:pStyle w:val="a4"/>
        <w:numPr>
          <w:ilvl w:val="1"/>
          <w:numId w:val="1"/>
        </w:numPr>
        <w:tabs>
          <w:tab w:val="left" w:pos="850"/>
          <w:tab w:val="left" w:pos="857"/>
        </w:tabs>
        <w:spacing w:line="247" w:lineRule="auto"/>
        <w:ind w:left="857" w:right="113" w:hanging="715"/>
        <w:rPr>
          <w:sz w:val="31"/>
        </w:rPr>
      </w:pPr>
      <w:r>
        <w:rPr>
          <w:color w:val="575252"/>
          <w:sz w:val="31"/>
        </w:rPr>
        <w:t>В сфере финансовой деятельности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Автошкола имеет право заключать договора с физическими лицами, другими учебными заведениями,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внешкольными учреждениями,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медицинскими учреждениями, предприятиями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по оказанию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дополнительных платных</w:t>
      </w:r>
      <w:r>
        <w:rPr>
          <w:color w:val="575252"/>
          <w:sz w:val="31"/>
        </w:rPr>
        <w:t xml:space="preserve"> услуг с</w:t>
      </w:r>
      <w:r>
        <w:rPr>
          <w:color w:val="575252"/>
          <w:spacing w:val="80"/>
          <w:sz w:val="31"/>
        </w:rPr>
        <w:t xml:space="preserve"> </w:t>
      </w:r>
      <w:r>
        <w:rPr>
          <w:color w:val="575252"/>
          <w:sz w:val="31"/>
        </w:rPr>
        <w:t>выдачей документов о прохождении обучения, установленных законодательством РФ.</w:t>
      </w:r>
    </w:p>
    <w:p w:rsidR="00AB3B65" w:rsidRDefault="003133CF">
      <w:pPr>
        <w:pStyle w:val="a4"/>
        <w:numPr>
          <w:ilvl w:val="1"/>
          <w:numId w:val="1"/>
        </w:numPr>
        <w:tabs>
          <w:tab w:val="left" w:pos="859"/>
          <w:tab w:val="left" w:pos="864"/>
        </w:tabs>
        <w:spacing w:before="8" w:line="244" w:lineRule="auto"/>
        <w:ind w:left="864" w:right="726" w:hanging="718"/>
        <w:rPr>
          <w:sz w:val="31"/>
        </w:rPr>
      </w:pPr>
      <w:r>
        <w:rPr>
          <w:color w:val="575252"/>
          <w:sz w:val="31"/>
        </w:rPr>
        <w:t>Контроль за эффективностью использования</w:t>
      </w:r>
      <w:r>
        <w:rPr>
          <w:color w:val="575252"/>
          <w:spacing w:val="40"/>
          <w:sz w:val="31"/>
        </w:rPr>
        <w:t xml:space="preserve"> </w:t>
      </w:r>
      <w:r>
        <w:rPr>
          <w:color w:val="575252"/>
          <w:sz w:val="31"/>
        </w:rPr>
        <w:t>средств Автошколы осуществляется директором</w:t>
      </w:r>
      <w:r>
        <w:rPr>
          <w:color w:val="575252"/>
          <w:spacing w:val="40"/>
          <w:sz w:val="31"/>
        </w:rPr>
        <w:t xml:space="preserve"> </w:t>
      </w:r>
      <w:r w:rsidR="00D90149">
        <w:rPr>
          <w:color w:val="575252"/>
          <w:sz w:val="31"/>
        </w:rPr>
        <w:t>ООО «ФОРСАЖ»</w:t>
      </w:r>
    </w:p>
    <w:p w:rsidR="00AB3B65" w:rsidRDefault="00AB3B65">
      <w:pPr>
        <w:spacing w:line="244" w:lineRule="auto"/>
        <w:rPr>
          <w:sz w:val="31"/>
        </w:rPr>
        <w:sectPr w:rsidR="00AB3B65">
          <w:type w:val="continuous"/>
          <w:pgSz w:w="11950" w:h="16870"/>
          <w:pgMar w:top="840" w:right="660" w:bottom="280" w:left="740" w:header="720" w:footer="720" w:gutter="0"/>
          <w:cols w:space="720"/>
        </w:sectPr>
      </w:pPr>
    </w:p>
    <w:p w:rsidR="00AB3B65" w:rsidRDefault="00D90149">
      <w:pPr>
        <w:pStyle w:val="a3"/>
        <w:rPr>
          <w:sz w:val="28"/>
        </w:rPr>
      </w:pPr>
      <w:r w:rsidRPr="00D90149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87162" wp14:editId="18E28403">
                <wp:simplePos x="0" y="0"/>
                <wp:positionH relativeFrom="column">
                  <wp:posOffset>2882265</wp:posOffset>
                </wp:positionH>
                <wp:positionV relativeFrom="paragraph">
                  <wp:posOffset>136525</wp:posOffset>
                </wp:positionV>
                <wp:extent cx="3971925" cy="24479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149" w:rsidRDefault="00D9014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704300" cy="244221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утверждаю.jpe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8291" cy="2458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871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95pt;margin-top:10.75pt;width:312.75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" stroked="f">
                <v:textbox>
                  <w:txbxContent>
                    <w:p w:rsidR="00D90149" w:rsidRDefault="00D9014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704300" cy="244221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утверждаю.jpe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8291" cy="2458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rPr>
          <w:sz w:val="28"/>
        </w:rPr>
      </w:pPr>
    </w:p>
    <w:p w:rsidR="00AB3B65" w:rsidRDefault="00AB3B65">
      <w:pPr>
        <w:pStyle w:val="a3"/>
        <w:spacing w:before="59"/>
        <w:rPr>
          <w:sz w:val="28"/>
        </w:rPr>
      </w:pPr>
    </w:p>
    <w:p w:rsidR="00D90149" w:rsidRDefault="00D90149">
      <w:pPr>
        <w:pStyle w:val="a3"/>
        <w:ind w:left="1481" w:right="1426"/>
        <w:jc w:val="center"/>
        <w:rPr>
          <w:color w:val="595454"/>
          <w:spacing w:val="-4"/>
        </w:rPr>
      </w:pPr>
    </w:p>
    <w:p w:rsidR="00D90149" w:rsidRDefault="00D90149">
      <w:pPr>
        <w:pStyle w:val="a3"/>
        <w:ind w:left="1481" w:right="1426"/>
        <w:jc w:val="center"/>
        <w:rPr>
          <w:color w:val="595454"/>
          <w:spacing w:val="-4"/>
        </w:rPr>
      </w:pPr>
    </w:p>
    <w:p w:rsidR="00D90149" w:rsidRDefault="00D90149">
      <w:pPr>
        <w:pStyle w:val="a3"/>
        <w:ind w:left="1481" w:right="1426"/>
        <w:jc w:val="center"/>
        <w:rPr>
          <w:color w:val="595454"/>
          <w:spacing w:val="-4"/>
        </w:rPr>
      </w:pPr>
    </w:p>
    <w:p w:rsidR="00D90149" w:rsidRDefault="00D90149">
      <w:pPr>
        <w:pStyle w:val="a3"/>
        <w:ind w:left="1481" w:right="1426"/>
        <w:jc w:val="center"/>
        <w:rPr>
          <w:color w:val="595454"/>
          <w:spacing w:val="-4"/>
        </w:rPr>
      </w:pPr>
    </w:p>
    <w:p w:rsidR="00AB3B65" w:rsidRDefault="003133CF">
      <w:pPr>
        <w:pStyle w:val="a3"/>
        <w:ind w:left="1481" w:right="1426"/>
        <w:jc w:val="center"/>
      </w:pPr>
      <w:r>
        <w:rPr>
          <w:color w:val="595454"/>
          <w:spacing w:val="-4"/>
        </w:rPr>
        <w:t>ПЛАН</w:t>
      </w:r>
    </w:p>
    <w:p w:rsidR="00AB3B65" w:rsidRDefault="003133CF">
      <w:pPr>
        <w:pStyle w:val="a3"/>
        <w:spacing w:before="4" w:line="244" w:lineRule="auto"/>
        <w:ind w:left="1466" w:right="1426"/>
        <w:jc w:val="center"/>
      </w:pPr>
      <w:r>
        <w:rPr>
          <w:color w:val="595454"/>
        </w:rPr>
        <w:t>ФИНАНСОВО-ХОЗЯЙСТВЕННОЙ ДЕЯТЕЛЬНОСТИ ООО «</w:t>
      </w:r>
      <w:r w:rsidR="00D90149">
        <w:rPr>
          <w:color w:val="595454"/>
        </w:rPr>
        <w:t>ФОРСАЖ</w:t>
      </w:r>
      <w:r>
        <w:rPr>
          <w:color w:val="595454"/>
        </w:rPr>
        <w:t>»</w:t>
      </w:r>
    </w:p>
    <w:p w:rsidR="00AB3B65" w:rsidRDefault="00AB3B65">
      <w:pPr>
        <w:pStyle w:val="a3"/>
        <w:rPr>
          <w:sz w:val="20"/>
        </w:rPr>
      </w:pPr>
    </w:p>
    <w:p w:rsidR="00AB3B65" w:rsidRDefault="00AB3B65">
      <w:pPr>
        <w:pStyle w:val="a3"/>
        <w:rPr>
          <w:sz w:val="20"/>
        </w:rPr>
      </w:pPr>
    </w:p>
    <w:p w:rsidR="00AB3B65" w:rsidRDefault="00AB3B65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27"/>
        <w:gridCol w:w="2269"/>
        <w:gridCol w:w="1961"/>
      </w:tblGrid>
      <w:tr w:rsidR="00AB3B65">
        <w:trPr>
          <w:trHeight w:val="278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20" w:line="238" w:lineRule="exact"/>
              <w:ind w:left="152"/>
              <w:rPr>
                <w:sz w:val="23"/>
              </w:rPr>
            </w:pPr>
            <w:r>
              <w:rPr>
                <w:color w:val="595454"/>
                <w:spacing w:val="-10"/>
                <w:w w:val="105"/>
                <w:sz w:val="23"/>
              </w:rPr>
              <w:t>№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43" w:lineRule="exact"/>
              <w:ind w:left="51" w:right="51"/>
              <w:jc w:val="center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Показатели</w:t>
            </w:r>
          </w:p>
        </w:tc>
        <w:tc>
          <w:tcPr>
            <w:tcW w:w="2269" w:type="dxa"/>
          </w:tcPr>
          <w:p w:rsidR="00AB3B65" w:rsidRDefault="003133CF">
            <w:pPr>
              <w:pStyle w:val="TableParagraph"/>
              <w:spacing w:before="15" w:line="243" w:lineRule="exact"/>
              <w:ind w:left="18" w:right="8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Поступления</w:t>
            </w:r>
            <w:r>
              <w:rPr>
                <w:color w:val="595454"/>
                <w:spacing w:val="-9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в</w:t>
            </w:r>
            <w:r>
              <w:rPr>
                <w:color w:val="595454"/>
                <w:spacing w:val="-15"/>
                <w:w w:val="105"/>
                <w:sz w:val="23"/>
              </w:rPr>
              <w:t xml:space="preserve"> </w:t>
            </w:r>
            <w:r>
              <w:rPr>
                <w:color w:val="727070"/>
                <w:spacing w:val="-10"/>
                <w:w w:val="105"/>
                <w:sz w:val="23"/>
              </w:rPr>
              <w:t>%</w:t>
            </w: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11" w:line="247" w:lineRule="exact"/>
              <w:ind w:left="99" w:right="96"/>
              <w:jc w:val="center"/>
              <w:rPr>
                <w:sz w:val="23"/>
              </w:rPr>
            </w:pPr>
            <w:r>
              <w:rPr>
                <w:color w:val="595454"/>
                <w:sz w:val="23"/>
              </w:rPr>
              <w:t>Затраты</w:t>
            </w:r>
            <w:r>
              <w:rPr>
                <w:color w:val="595454"/>
                <w:spacing w:val="62"/>
                <w:w w:val="150"/>
                <w:sz w:val="23"/>
              </w:rPr>
              <w:t xml:space="preserve"> </w:t>
            </w:r>
            <w:r>
              <w:rPr>
                <w:color w:val="595454"/>
                <w:spacing w:val="-5"/>
                <w:sz w:val="23"/>
              </w:rPr>
              <w:t>в</w:t>
            </w:r>
            <w:r>
              <w:rPr>
                <w:color w:val="727070"/>
                <w:spacing w:val="-5"/>
                <w:sz w:val="23"/>
              </w:rPr>
              <w:t>%</w:t>
            </w:r>
          </w:p>
        </w:tc>
      </w:tr>
      <w:tr w:rsidR="00AB3B65">
        <w:trPr>
          <w:trHeight w:val="27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 w:line="240" w:lineRule="exact"/>
              <w:ind w:left="216"/>
              <w:rPr>
                <w:rFonts w:ascii="Courier New"/>
                <w:sz w:val="26"/>
              </w:rPr>
            </w:pPr>
            <w:r>
              <w:rPr>
                <w:rFonts w:ascii="Courier New"/>
                <w:color w:val="727070"/>
                <w:spacing w:val="-10"/>
                <w:w w:val="60"/>
                <w:sz w:val="26"/>
              </w:rPr>
              <w:t>1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1" w:line="243" w:lineRule="exact"/>
              <w:ind w:left="51" w:right="41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Оплата</w:t>
            </w:r>
            <w:r>
              <w:rPr>
                <w:color w:val="595454"/>
                <w:spacing w:val="4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за</w:t>
            </w:r>
            <w:r>
              <w:rPr>
                <w:color w:val="59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обучение</w:t>
            </w:r>
          </w:p>
        </w:tc>
        <w:tc>
          <w:tcPr>
            <w:tcW w:w="2269" w:type="dxa"/>
          </w:tcPr>
          <w:p w:rsidR="00AB3B65" w:rsidRDefault="003133CF">
            <w:pPr>
              <w:pStyle w:val="TableParagraph"/>
              <w:spacing w:before="9" w:line="244" w:lineRule="exact"/>
              <w:ind w:left="18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90"/>
                <w:sz w:val="26"/>
              </w:rPr>
              <w:t>100</w:t>
            </w:r>
          </w:p>
        </w:tc>
        <w:tc>
          <w:tcPr>
            <w:tcW w:w="1961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</w:tr>
      <w:tr w:rsidR="00AB3B65">
        <w:trPr>
          <w:trHeight w:val="27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 w:line="240" w:lineRule="exact"/>
              <w:ind w:left="194"/>
              <w:rPr>
                <w:rFonts w:ascii="Courier New"/>
                <w:sz w:val="26"/>
              </w:rPr>
            </w:pPr>
            <w:r>
              <w:rPr>
                <w:rFonts w:ascii="Courier New"/>
                <w:color w:val="727070"/>
                <w:spacing w:val="-10"/>
                <w:w w:val="105"/>
                <w:sz w:val="26"/>
              </w:rPr>
              <w:t>2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38" w:lineRule="exact"/>
              <w:ind w:left="51" w:right="22"/>
              <w:jc w:val="center"/>
              <w:rPr>
                <w:sz w:val="23"/>
              </w:rPr>
            </w:pPr>
            <w:r>
              <w:rPr>
                <w:color w:val="595454"/>
                <w:sz w:val="23"/>
              </w:rPr>
              <w:t>Заработная</w:t>
            </w:r>
            <w:r>
              <w:rPr>
                <w:color w:val="595454"/>
                <w:spacing w:val="40"/>
                <w:sz w:val="23"/>
              </w:rPr>
              <w:t xml:space="preserve"> </w:t>
            </w:r>
            <w:r>
              <w:rPr>
                <w:color w:val="595454"/>
                <w:spacing w:val="-2"/>
                <w:sz w:val="23"/>
              </w:rPr>
              <w:t>плата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9" w:line="244" w:lineRule="exact"/>
              <w:ind w:left="99" w:right="86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95"/>
                <w:sz w:val="26"/>
              </w:rPr>
              <w:t>20</w:t>
            </w:r>
          </w:p>
        </w:tc>
      </w:tr>
      <w:tr w:rsidR="00AB3B65">
        <w:trPr>
          <w:trHeight w:val="278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23" w:line="235" w:lineRule="exact"/>
              <w:ind w:left="201"/>
              <w:rPr>
                <w:rFonts w:ascii="Courier New"/>
                <w:sz w:val="26"/>
              </w:rPr>
            </w:pPr>
            <w:r>
              <w:rPr>
                <w:rFonts w:ascii="Courier New"/>
                <w:color w:val="727070"/>
                <w:spacing w:val="-10"/>
                <w:w w:val="95"/>
                <w:sz w:val="26"/>
              </w:rPr>
              <w:t>3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43" w:lineRule="exact"/>
              <w:ind w:left="51" w:right="32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Страховые</w:t>
            </w:r>
            <w:r>
              <w:rPr>
                <w:color w:val="595454"/>
                <w:spacing w:val="-5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взносы,</w:t>
            </w:r>
            <w:r>
              <w:rPr>
                <w:color w:val="595454"/>
                <w:spacing w:val="-3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ПФР</w:t>
            </w:r>
            <w:r>
              <w:rPr>
                <w:color w:val="727070"/>
                <w:w w:val="105"/>
                <w:sz w:val="23"/>
              </w:rPr>
              <w:t>,</w:t>
            </w:r>
            <w:r>
              <w:rPr>
                <w:color w:val="727070"/>
                <w:spacing w:val="-15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5"/>
                <w:w w:val="105"/>
                <w:sz w:val="23"/>
              </w:rPr>
              <w:t>ФСС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14" w:line="244" w:lineRule="exact"/>
              <w:ind w:left="99" w:right="9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75"/>
                <w:sz w:val="26"/>
              </w:rPr>
              <w:t>3,0</w:t>
            </w:r>
          </w:p>
        </w:tc>
      </w:tr>
      <w:tr w:rsidR="00AB3B65">
        <w:trPr>
          <w:trHeight w:val="278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9" w:line="240" w:lineRule="exact"/>
              <w:ind w:left="193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10"/>
                <w:w w:val="75"/>
                <w:sz w:val="26"/>
              </w:rPr>
              <w:t>4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43" w:lineRule="exact"/>
              <w:ind w:left="51" w:right="40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Налоги</w:t>
            </w:r>
            <w:r>
              <w:rPr>
                <w:color w:val="595454"/>
                <w:spacing w:val="-5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и</w:t>
            </w:r>
            <w:r>
              <w:rPr>
                <w:color w:val="595454"/>
                <w:spacing w:val="-10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отчисления</w:t>
            </w:r>
            <w:r>
              <w:rPr>
                <w:color w:val="595454"/>
                <w:spacing w:val="3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в</w:t>
            </w:r>
            <w:r>
              <w:rPr>
                <w:color w:val="595454"/>
                <w:spacing w:val="-15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бюдже</w:t>
            </w:r>
            <w:r>
              <w:rPr>
                <w:color w:val="727070"/>
                <w:spacing w:val="-2"/>
                <w:w w:val="105"/>
                <w:sz w:val="23"/>
              </w:rPr>
              <w:t>т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4" w:line="254" w:lineRule="exact"/>
              <w:ind w:left="99" w:right="11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75"/>
                <w:sz w:val="26"/>
              </w:rPr>
              <w:t>0,6</w:t>
            </w:r>
          </w:p>
        </w:tc>
      </w:tr>
      <w:tr w:rsidR="00AB3B65">
        <w:trPr>
          <w:trHeight w:val="27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9" w:line="235" w:lineRule="exact"/>
              <w:ind w:left="205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10"/>
                <w:w w:val="95"/>
                <w:sz w:val="26"/>
              </w:rPr>
              <w:t>5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38" w:lineRule="exact"/>
              <w:ind w:left="51" w:right="41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Арендная</w:t>
            </w:r>
            <w:r>
              <w:rPr>
                <w:color w:val="595454"/>
                <w:spacing w:val="1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плата</w:t>
            </w:r>
            <w:r>
              <w:rPr>
                <w:color w:val="595454"/>
                <w:spacing w:val="-9"/>
                <w:w w:val="105"/>
                <w:sz w:val="23"/>
              </w:rPr>
              <w:t xml:space="preserve"> </w:t>
            </w:r>
            <w:r>
              <w:rPr>
                <w:color w:val="727070"/>
                <w:w w:val="105"/>
                <w:sz w:val="23"/>
              </w:rPr>
              <w:t>з</w:t>
            </w:r>
            <w:r>
              <w:rPr>
                <w:color w:val="595454"/>
                <w:w w:val="105"/>
                <w:sz w:val="23"/>
              </w:rPr>
              <w:t>а</w:t>
            </w:r>
            <w:r>
              <w:rPr>
                <w:color w:val="59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кабинет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9" w:line="244" w:lineRule="exact"/>
              <w:ind w:left="99" w:right="8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15</w:t>
            </w:r>
          </w:p>
        </w:tc>
      </w:tr>
      <w:tr w:rsidR="00AB3B65">
        <w:trPr>
          <w:trHeight w:val="28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23" w:line="240" w:lineRule="exact"/>
              <w:ind w:left="190"/>
              <w:rPr>
                <w:rFonts w:ascii="Courier New"/>
                <w:sz w:val="26"/>
              </w:rPr>
            </w:pPr>
            <w:r>
              <w:rPr>
                <w:rFonts w:ascii="Courier New"/>
                <w:color w:val="727070"/>
                <w:spacing w:val="-10"/>
                <w:w w:val="105"/>
                <w:sz w:val="26"/>
              </w:rPr>
              <w:t>6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20" w:line="243" w:lineRule="exact"/>
              <w:ind w:left="51" w:right="48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Арендная</w:t>
            </w:r>
            <w:r>
              <w:rPr>
                <w:color w:val="595454"/>
                <w:spacing w:val="4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плата</w:t>
            </w:r>
            <w:r>
              <w:rPr>
                <w:color w:val="595454"/>
                <w:spacing w:val="-6"/>
                <w:w w:val="105"/>
                <w:sz w:val="23"/>
              </w:rPr>
              <w:t xml:space="preserve"> </w:t>
            </w:r>
            <w:r>
              <w:rPr>
                <w:color w:val="727070"/>
                <w:w w:val="105"/>
                <w:sz w:val="23"/>
              </w:rPr>
              <w:t>з</w:t>
            </w:r>
            <w:r>
              <w:rPr>
                <w:color w:val="595454"/>
                <w:w w:val="105"/>
                <w:sz w:val="23"/>
              </w:rPr>
              <w:t>а</w:t>
            </w:r>
            <w:r>
              <w:rPr>
                <w:color w:val="59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площадку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19" w:line="244" w:lineRule="exact"/>
              <w:ind w:left="99" w:right="7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95"/>
                <w:sz w:val="26"/>
              </w:rPr>
              <w:t>22</w:t>
            </w:r>
          </w:p>
        </w:tc>
      </w:tr>
      <w:tr w:rsidR="00AB3B65">
        <w:trPr>
          <w:trHeight w:val="27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20" w:line="233" w:lineRule="exact"/>
              <w:ind w:left="38"/>
              <w:jc w:val="center"/>
              <w:rPr>
                <w:sz w:val="23"/>
              </w:rPr>
            </w:pPr>
            <w:r>
              <w:rPr>
                <w:color w:val="727070"/>
                <w:spacing w:val="-10"/>
                <w:w w:val="105"/>
                <w:sz w:val="23"/>
              </w:rPr>
              <w:t>7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38" w:lineRule="exact"/>
              <w:ind w:left="51" w:right="22"/>
              <w:jc w:val="center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Содержание</w:t>
            </w:r>
            <w:r>
              <w:rPr>
                <w:color w:val="595454"/>
                <w:spacing w:val="7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п</w:t>
            </w:r>
            <w:r>
              <w:rPr>
                <w:color w:val="727070"/>
                <w:spacing w:val="-2"/>
                <w:w w:val="105"/>
                <w:sz w:val="23"/>
              </w:rPr>
              <w:t>л</w:t>
            </w:r>
            <w:r>
              <w:rPr>
                <w:color w:val="595454"/>
                <w:spacing w:val="-2"/>
                <w:w w:val="105"/>
                <w:sz w:val="23"/>
              </w:rPr>
              <w:t>ощадки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4" w:line="249" w:lineRule="exact"/>
              <w:ind w:left="99" w:right="3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95"/>
                <w:sz w:val="26"/>
              </w:rPr>
              <w:t>9</w:t>
            </w:r>
            <w:r>
              <w:rPr>
                <w:rFonts w:ascii="Courier New"/>
                <w:color w:val="727070"/>
                <w:spacing w:val="-5"/>
                <w:w w:val="95"/>
                <w:sz w:val="26"/>
              </w:rPr>
              <w:t>,</w:t>
            </w:r>
            <w:r>
              <w:rPr>
                <w:rFonts w:ascii="Courier New"/>
                <w:color w:val="595454"/>
                <w:spacing w:val="-5"/>
                <w:w w:val="95"/>
                <w:sz w:val="26"/>
              </w:rPr>
              <w:t>1</w:t>
            </w:r>
          </w:p>
        </w:tc>
      </w:tr>
      <w:tr w:rsidR="00AB3B65">
        <w:trPr>
          <w:trHeight w:val="278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20" w:line="238" w:lineRule="exact"/>
              <w:ind w:left="216"/>
              <w:rPr>
                <w:sz w:val="23"/>
              </w:rPr>
            </w:pPr>
            <w:r>
              <w:rPr>
                <w:color w:val="595454"/>
                <w:spacing w:val="-10"/>
                <w:w w:val="105"/>
                <w:sz w:val="23"/>
              </w:rPr>
              <w:t>8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43" w:lineRule="exact"/>
              <w:ind w:left="51" w:right="38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Содержание</w:t>
            </w:r>
            <w:r>
              <w:rPr>
                <w:color w:val="59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595454"/>
                <w:w w:val="105"/>
                <w:sz w:val="23"/>
              </w:rPr>
              <w:t>транспортных</w:t>
            </w:r>
            <w:r>
              <w:rPr>
                <w:color w:val="595454"/>
                <w:spacing w:val="-6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9" w:line="249" w:lineRule="exact"/>
              <w:ind w:left="110" w:right="1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sz w:val="26"/>
              </w:rPr>
              <w:t>6</w:t>
            </w:r>
            <w:r>
              <w:rPr>
                <w:rFonts w:ascii="Courier New"/>
                <w:color w:val="727070"/>
                <w:spacing w:val="-5"/>
                <w:sz w:val="26"/>
              </w:rPr>
              <w:t>,</w:t>
            </w:r>
          </w:p>
        </w:tc>
      </w:tr>
      <w:tr w:rsidR="00AB3B65">
        <w:trPr>
          <w:trHeight w:val="821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/>
              <w:ind w:left="190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10"/>
                <w:w w:val="105"/>
                <w:sz w:val="26"/>
              </w:rPr>
              <w:t>9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1"/>
              <w:ind w:left="842" w:firstLine="128"/>
              <w:rPr>
                <w:sz w:val="23"/>
              </w:rPr>
            </w:pPr>
            <w:proofErr w:type="spellStart"/>
            <w:r>
              <w:rPr>
                <w:color w:val="595454"/>
                <w:spacing w:val="-2"/>
                <w:w w:val="105"/>
                <w:sz w:val="23"/>
              </w:rPr>
              <w:t>Предрейсовые</w:t>
            </w:r>
            <w:proofErr w:type="spellEnd"/>
            <w:r>
              <w:rPr>
                <w:color w:val="595454"/>
                <w:spacing w:val="9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медицинские</w:t>
            </w:r>
          </w:p>
          <w:p w:rsidR="00AB3B65" w:rsidRDefault="003133CF">
            <w:pPr>
              <w:pStyle w:val="TableParagraph"/>
              <w:spacing w:line="270" w:lineRule="atLeast"/>
              <w:ind w:left="946" w:hanging="104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освидетельствования</w:t>
            </w:r>
            <w:r>
              <w:rPr>
                <w:color w:val="595454"/>
                <w:spacing w:val="-5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 xml:space="preserve">мастеров </w:t>
            </w:r>
            <w:r>
              <w:rPr>
                <w:color w:val="595454"/>
                <w:w w:val="105"/>
                <w:sz w:val="23"/>
              </w:rPr>
              <w:t>производственного процесса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line="294" w:lineRule="exact"/>
              <w:ind w:left="99" w:right="10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75"/>
                <w:sz w:val="26"/>
              </w:rPr>
              <w:t>0,3</w:t>
            </w:r>
          </w:p>
        </w:tc>
      </w:tr>
      <w:tr w:rsidR="00AB3B65">
        <w:trPr>
          <w:trHeight w:val="552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/>
              <w:ind w:left="163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10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line="278" w:lineRule="exact"/>
              <w:ind w:left="2013" w:hanging="1724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Технические средства обучения, учебные пособия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9"/>
              <w:ind w:left="99" w:right="5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90"/>
                <w:sz w:val="26"/>
              </w:rPr>
              <w:t>12</w:t>
            </w:r>
          </w:p>
        </w:tc>
      </w:tr>
      <w:tr w:rsidR="00AB3B65">
        <w:trPr>
          <w:trHeight w:val="269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0" w:line="240" w:lineRule="exact"/>
              <w:ind w:left="163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0"/>
                <w:sz w:val="26"/>
              </w:rPr>
              <w:t>11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7" w:line="243" w:lineRule="exact"/>
              <w:ind w:left="51" w:right="20"/>
              <w:jc w:val="center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Хозяйственные</w:t>
            </w:r>
            <w:r>
              <w:rPr>
                <w:color w:val="595454"/>
                <w:spacing w:val="11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расходы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line="250" w:lineRule="exact"/>
              <w:ind w:left="99" w:right="41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color w:val="595454"/>
                <w:spacing w:val="-5"/>
                <w:w w:val="75"/>
                <w:sz w:val="27"/>
              </w:rPr>
              <w:t>О,</w:t>
            </w:r>
          </w:p>
        </w:tc>
      </w:tr>
      <w:tr w:rsidR="00AB3B65">
        <w:trPr>
          <w:trHeight w:val="278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 w:line="244" w:lineRule="exact"/>
              <w:ind w:left="168"/>
              <w:rPr>
                <w:rFonts w:ascii="Courier New"/>
                <w:sz w:val="26"/>
              </w:rPr>
            </w:pPr>
            <w:r>
              <w:rPr>
                <w:rFonts w:ascii="Courier New"/>
                <w:color w:val="727070"/>
                <w:spacing w:val="-5"/>
                <w:w w:val="85"/>
                <w:sz w:val="26"/>
              </w:rPr>
              <w:t>12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43" w:lineRule="exact"/>
              <w:ind w:left="51" w:right="13"/>
              <w:jc w:val="center"/>
              <w:rPr>
                <w:sz w:val="23"/>
              </w:rPr>
            </w:pPr>
            <w:r>
              <w:rPr>
                <w:color w:val="595454"/>
                <w:sz w:val="23"/>
              </w:rPr>
              <w:t>Обслуживание</w:t>
            </w:r>
            <w:r>
              <w:rPr>
                <w:color w:val="595454"/>
                <w:spacing w:val="56"/>
                <w:sz w:val="23"/>
              </w:rPr>
              <w:t xml:space="preserve"> </w:t>
            </w:r>
            <w:r>
              <w:rPr>
                <w:color w:val="595454"/>
                <w:spacing w:val="-2"/>
                <w:sz w:val="23"/>
              </w:rPr>
              <w:t>сайта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9" w:line="249" w:lineRule="exact"/>
              <w:ind w:left="99" w:right="2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1</w:t>
            </w:r>
            <w:r>
              <w:rPr>
                <w:rFonts w:ascii="Courier New"/>
                <w:color w:val="727070"/>
                <w:spacing w:val="-5"/>
                <w:w w:val="85"/>
                <w:sz w:val="26"/>
              </w:rPr>
              <w:t>,</w:t>
            </w: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3</w:t>
            </w:r>
          </w:p>
        </w:tc>
      </w:tr>
      <w:tr w:rsidR="00AB3B65">
        <w:trPr>
          <w:trHeight w:val="278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 w:line="244" w:lineRule="exact"/>
              <w:ind w:left="168"/>
              <w:rPr>
                <w:rFonts w:ascii="Courier New"/>
                <w:sz w:val="26"/>
              </w:rPr>
            </w:pPr>
            <w:r>
              <w:rPr>
                <w:rFonts w:ascii="Courier New"/>
                <w:color w:val="727070"/>
                <w:spacing w:val="-5"/>
                <w:sz w:val="26"/>
              </w:rPr>
              <w:t>1</w:t>
            </w:r>
            <w:r>
              <w:rPr>
                <w:rFonts w:ascii="Courier New"/>
                <w:color w:val="595454"/>
                <w:spacing w:val="-5"/>
                <w:sz w:val="26"/>
              </w:rPr>
              <w:t>3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5" w:line="243" w:lineRule="exact"/>
              <w:ind w:left="51" w:right="8"/>
              <w:jc w:val="center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Реклама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14" w:line="244" w:lineRule="exact"/>
              <w:ind w:left="99" w:right="67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10"/>
                <w:sz w:val="26"/>
              </w:rPr>
              <w:t>5</w:t>
            </w:r>
          </w:p>
        </w:tc>
      </w:tr>
      <w:tr w:rsidR="00AB3B65">
        <w:trPr>
          <w:trHeight w:val="27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9" w:line="244" w:lineRule="exact"/>
              <w:ind w:left="172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14</w:t>
            </w:r>
          </w:p>
        </w:tc>
        <w:tc>
          <w:tcPr>
            <w:tcW w:w="4827" w:type="dxa"/>
          </w:tcPr>
          <w:p w:rsidR="00AB3B65" w:rsidRDefault="003133CF" w:rsidP="00D90149">
            <w:pPr>
              <w:pStyle w:val="TableParagraph"/>
              <w:spacing w:before="11" w:line="243" w:lineRule="exact"/>
              <w:ind w:left="51" w:right="14"/>
              <w:jc w:val="center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Юридические</w:t>
            </w:r>
            <w:r>
              <w:rPr>
                <w:color w:val="595454"/>
                <w:spacing w:val="9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у</w:t>
            </w:r>
            <w:r w:rsidR="00D90149">
              <w:rPr>
                <w:color w:val="595454"/>
                <w:spacing w:val="-2"/>
                <w:w w:val="105"/>
                <w:sz w:val="23"/>
              </w:rPr>
              <w:t>с</w:t>
            </w:r>
            <w:r>
              <w:rPr>
                <w:color w:val="595454"/>
                <w:spacing w:val="-2"/>
                <w:w w:val="105"/>
                <w:sz w:val="23"/>
              </w:rPr>
              <w:t>луги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line="254" w:lineRule="exact"/>
              <w:ind w:left="99" w:right="10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65"/>
                <w:sz w:val="26"/>
              </w:rPr>
              <w:t>1,1</w:t>
            </w:r>
          </w:p>
        </w:tc>
      </w:tr>
      <w:tr w:rsidR="00AB3B65">
        <w:trPr>
          <w:trHeight w:val="273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 w:line="240" w:lineRule="exact"/>
              <w:ind w:left="172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15</w:t>
            </w:r>
          </w:p>
        </w:tc>
        <w:tc>
          <w:tcPr>
            <w:tcW w:w="4827" w:type="dxa"/>
          </w:tcPr>
          <w:p w:rsidR="00AB3B65" w:rsidRDefault="003133CF">
            <w:pPr>
              <w:pStyle w:val="TableParagraph"/>
              <w:spacing w:before="11" w:line="243" w:lineRule="exact"/>
              <w:ind w:left="51"/>
              <w:jc w:val="center"/>
              <w:rPr>
                <w:sz w:val="23"/>
              </w:rPr>
            </w:pPr>
            <w:r>
              <w:rPr>
                <w:color w:val="595454"/>
                <w:w w:val="105"/>
                <w:sz w:val="23"/>
              </w:rPr>
              <w:t>Услуги</w:t>
            </w:r>
            <w:r>
              <w:rPr>
                <w:color w:val="595454"/>
                <w:spacing w:val="-8"/>
                <w:w w:val="105"/>
                <w:sz w:val="23"/>
              </w:rPr>
              <w:t xml:space="preserve"> </w:t>
            </w:r>
            <w:r>
              <w:rPr>
                <w:color w:val="595454"/>
                <w:spacing w:val="-2"/>
                <w:w w:val="105"/>
                <w:sz w:val="23"/>
              </w:rPr>
              <w:t>банка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4" w:line="249" w:lineRule="exact"/>
              <w:ind w:left="99" w:right="36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2,</w:t>
            </w:r>
            <w:r>
              <w:rPr>
                <w:rFonts w:ascii="Courier New"/>
                <w:color w:val="727070"/>
                <w:spacing w:val="-5"/>
                <w:w w:val="85"/>
                <w:sz w:val="26"/>
              </w:rPr>
              <w:t>2</w:t>
            </w:r>
          </w:p>
        </w:tc>
      </w:tr>
      <w:tr w:rsidR="00AB3B65">
        <w:trPr>
          <w:trHeight w:val="552"/>
        </w:trPr>
        <w:tc>
          <w:tcPr>
            <w:tcW w:w="534" w:type="dxa"/>
          </w:tcPr>
          <w:p w:rsidR="00AB3B65" w:rsidRDefault="003133CF">
            <w:pPr>
              <w:pStyle w:val="TableParagraph"/>
              <w:spacing w:before="14"/>
              <w:ind w:left="172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85"/>
                <w:sz w:val="26"/>
              </w:rPr>
              <w:t>16</w:t>
            </w:r>
          </w:p>
        </w:tc>
        <w:tc>
          <w:tcPr>
            <w:tcW w:w="4827" w:type="dxa"/>
          </w:tcPr>
          <w:p w:rsidR="00AB3B65" w:rsidRDefault="00D90149" w:rsidP="00D90149">
            <w:pPr>
              <w:pStyle w:val="TableParagraph"/>
              <w:spacing w:line="270" w:lineRule="atLeast"/>
              <w:ind w:left="1782" w:hanging="1211"/>
              <w:rPr>
                <w:sz w:val="23"/>
              </w:rPr>
            </w:pPr>
            <w:r>
              <w:rPr>
                <w:color w:val="595454"/>
                <w:spacing w:val="-2"/>
                <w:w w:val="105"/>
                <w:sz w:val="23"/>
              </w:rPr>
              <w:t>Прибыль</w:t>
            </w:r>
            <w:r w:rsidR="003133CF">
              <w:rPr>
                <w:color w:val="727070"/>
                <w:spacing w:val="-2"/>
                <w:w w:val="105"/>
                <w:sz w:val="23"/>
              </w:rPr>
              <w:t>,</w:t>
            </w:r>
            <w:r w:rsidR="003133CF">
              <w:rPr>
                <w:color w:val="727070"/>
                <w:spacing w:val="-14"/>
                <w:w w:val="105"/>
                <w:sz w:val="23"/>
              </w:rPr>
              <w:t xml:space="preserve"> </w:t>
            </w:r>
            <w:r w:rsidR="003133CF">
              <w:rPr>
                <w:color w:val="595454"/>
                <w:spacing w:val="-2"/>
                <w:w w:val="105"/>
                <w:sz w:val="23"/>
              </w:rPr>
              <w:t>направляемая</w:t>
            </w:r>
            <w:r w:rsidR="003133CF">
              <w:rPr>
                <w:color w:val="595454"/>
                <w:spacing w:val="-3"/>
                <w:w w:val="105"/>
                <w:sz w:val="23"/>
              </w:rPr>
              <w:t xml:space="preserve"> </w:t>
            </w:r>
            <w:r w:rsidR="003133CF">
              <w:rPr>
                <w:color w:val="595454"/>
                <w:spacing w:val="-2"/>
                <w:w w:val="105"/>
                <w:sz w:val="23"/>
              </w:rPr>
              <w:t>на</w:t>
            </w:r>
            <w:r w:rsidR="003133CF">
              <w:rPr>
                <w:color w:val="595454"/>
                <w:spacing w:val="-10"/>
                <w:w w:val="105"/>
                <w:sz w:val="23"/>
              </w:rPr>
              <w:t xml:space="preserve"> </w:t>
            </w:r>
            <w:r w:rsidR="003133CF">
              <w:rPr>
                <w:color w:val="595454"/>
                <w:spacing w:val="-2"/>
                <w:w w:val="105"/>
                <w:sz w:val="23"/>
              </w:rPr>
              <w:t>развитие предприятия</w:t>
            </w:r>
          </w:p>
        </w:tc>
        <w:tc>
          <w:tcPr>
            <w:tcW w:w="2269" w:type="dxa"/>
          </w:tcPr>
          <w:p w:rsidR="00AB3B65" w:rsidRDefault="00AB3B6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AB3B65" w:rsidRDefault="003133CF">
            <w:pPr>
              <w:pStyle w:val="TableParagraph"/>
              <w:spacing w:before="9"/>
              <w:ind w:left="99" w:right="7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95454"/>
                <w:spacing w:val="-5"/>
                <w:w w:val="75"/>
                <w:sz w:val="26"/>
              </w:rPr>
              <w:t>2,5</w:t>
            </w:r>
          </w:p>
        </w:tc>
      </w:tr>
    </w:tbl>
    <w:p w:rsidR="003133CF" w:rsidRDefault="003133CF"/>
    <w:sectPr w:rsidR="003133CF">
      <w:pgSz w:w="11910" w:h="16840"/>
      <w:pgMar w:top="4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47DE"/>
    <w:multiLevelType w:val="multilevel"/>
    <w:tmpl w:val="9076AB78"/>
    <w:lvl w:ilvl="0">
      <w:start w:val="1"/>
      <w:numFmt w:val="decimal"/>
      <w:lvlText w:val="%1"/>
      <w:lvlJc w:val="left"/>
      <w:pPr>
        <w:ind w:left="828" w:hanging="7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252"/>
        <w:spacing w:val="0"/>
        <w:w w:val="99"/>
        <w:sz w:val="31"/>
        <w:szCs w:val="31"/>
        <w:lang w:val="ru-RU" w:eastAsia="en-US" w:bidi="ar-SA"/>
      </w:rPr>
    </w:lvl>
    <w:lvl w:ilvl="2">
      <w:numFmt w:val="bullet"/>
      <w:lvlText w:val="-"/>
      <w:lvlJc w:val="left"/>
      <w:pPr>
        <w:ind w:left="12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252"/>
        <w:spacing w:val="0"/>
        <w:w w:val="108"/>
        <w:sz w:val="31"/>
        <w:szCs w:val="31"/>
        <w:lang w:val="ru-RU" w:eastAsia="en-US" w:bidi="ar-SA"/>
      </w:rPr>
    </w:lvl>
    <w:lvl w:ilvl="3">
      <w:numFmt w:val="bullet"/>
      <w:lvlText w:val="•"/>
      <w:lvlJc w:val="left"/>
      <w:pPr>
        <w:ind w:left="2981" w:hanging="1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1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1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3B65"/>
    <w:rsid w:val="003133CF"/>
    <w:rsid w:val="00AB3B65"/>
    <w:rsid w:val="00D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B9B7"/>
  <w15:docId w15:val="{C73A8695-E6EA-4CE6-B17E-A9676CC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305" w:hanging="18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2024-09-13T06:17:00Z</dcterms:created>
  <dcterms:modified xsi:type="dcterms:W3CDTF">2024-09-13T06:25:00Z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2024-09-13T00:00:00Z</vt:filetime>
  </property>
  <property fmtid="{D5CDD505-2E9C-101B-9397-08002B2CF9AE}" pid="4" name="Producer">
    <vt:lpwstr>ABBYY FineReader 11</vt:lpwstr>
  </property>
</Properties>
</file>